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RECURSO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Eu,____________________________________________________________, candidato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teste seletivo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para a área de ____________________________, apresento recurso contra decisão do Edital ____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teste seletivo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 referência.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decisão de indeferimento informa que: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 argumentos com os quais contesto a decisão acima são: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Para fundamentar essa contestação, encaminho anexos os seguintes documentos: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2. 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3. 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Curitiba, _________de ____________ de 20__.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...................................................    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 do candidato     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432.0" w:type="dxa"/>
      <w:jc w:val="left"/>
      <w:tblInd w:w="-367.0" w:type="dxa"/>
      <w:tblLayout w:type="fixed"/>
      <w:tblLook w:val="0000"/>
    </w:tblPr>
    <w:tblGrid>
      <w:gridCol w:w="1935"/>
      <w:gridCol w:w="5625"/>
      <w:gridCol w:w="1872"/>
      <w:tblGridChange w:id="0">
        <w:tblGrid>
          <w:gridCol w:w="1935"/>
          <w:gridCol w:w="5625"/>
          <w:gridCol w:w="1872"/>
        </w:tblGrid>
      </w:tblGridChange>
    </w:tblGrid>
    <w:tr>
      <w:trPr>
        <w:cantSplit w:val="1"/>
        <w:trHeight w:val="1478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25">
          <w:pPr>
            <w:spacing w:after="0" w:before="120" w:line="240" w:lineRule="auto"/>
            <w:ind w:right="-568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</w:rPr>
            <w:drawing>
              <wp:inline distB="0" distT="0" distL="0" distR="0">
                <wp:extent cx="1051560" cy="791845"/>
                <wp:effectExtent b="0" l="0" r="0" t="0"/>
                <wp:docPr descr="UFPR.jpg" id="5" name="image1.jpg"/>
                <a:graphic>
                  <a:graphicData uri="http://schemas.openxmlformats.org/drawingml/2006/picture">
                    <pic:pic>
                      <pic:nvPicPr>
                        <pic:cNvPr descr="UFPR.jpg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560" cy="791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-568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FEDERAL DO PARANÁ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-568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DEPARTAMENTO DE PREVEN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ÇÃO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-568" w:firstLine="0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E REABILITAÇÃO EM FISIOTERAPIA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-568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-568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706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3734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37344"/>
  </w:style>
  <w:style w:type="paragraph" w:styleId="Rodap">
    <w:name w:val="footer"/>
    <w:basedOn w:val="Normal"/>
    <w:link w:val="RodapChar"/>
    <w:uiPriority w:val="99"/>
    <w:semiHidden w:val="1"/>
    <w:unhideWhenUsed w:val="1"/>
    <w:rsid w:val="0083734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837344"/>
  </w:style>
  <w:style w:type="paragraph" w:styleId="To" w:customStyle="1">
    <w:name w:val="To"/>
    <w:basedOn w:val="Normal"/>
    <w:rsid w:val="00837344"/>
    <w:pPr>
      <w:autoSpaceDE w:val="0"/>
      <w:autoSpaceDN w:val="0"/>
      <w:spacing w:after="0" w:line="240" w:lineRule="auto"/>
    </w:pPr>
    <w:rPr>
      <w:rFonts w:ascii="MS Sans Serif" w:cs="Times New Roman" w:eastAsia="Times New Roman" w:hAnsi="MS Sans Serif"/>
      <w:sz w:val="36"/>
      <w:szCs w:val="36"/>
      <w:lang w:eastAsia="pt-BR" w:val="en-US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3734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3734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88G9L2dRiuOYZ7+21vGyshxVdg==">CgMxLjA4AHIhMWRqYXhfT0l1MXJPYUlPbWlFb29jQTBuczl6OXRaX2ox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2014-03-17T11:48:00Z</dcterms:created>
  <dc:creator>Secretaria</dc:creator>
</cp:coreProperties>
</file>